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16" w:rsidRPr="001A0C46" w:rsidRDefault="00B5615E" w:rsidP="00B5615E">
      <w:pPr>
        <w:spacing w:after="120"/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514475" cy="1519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_logo_maskcircl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D16" w:rsidRPr="00FF6961">
        <w:rPr>
          <w:b/>
          <w:i/>
          <w:sz w:val="28"/>
          <w:szCs w:val="28"/>
        </w:rPr>
        <w:t>We want your memories!</w:t>
      </w:r>
      <w:r w:rsidR="00675D16">
        <w:rPr>
          <w:sz w:val="28"/>
          <w:szCs w:val="28"/>
        </w:rPr>
        <w:t xml:space="preserve"> </w:t>
      </w:r>
      <w:r w:rsidR="00675D16" w:rsidRPr="001A0C46">
        <w:rPr>
          <w:sz w:val="28"/>
          <w:szCs w:val="28"/>
        </w:rPr>
        <w:t>As part of an ongoing project, the Heanor &amp; District Local History Society wants to hear from YOU.</w:t>
      </w:r>
    </w:p>
    <w:p w:rsidR="00675D16" w:rsidRPr="00A11565" w:rsidRDefault="00675D16" w:rsidP="00675D16">
      <w:pPr>
        <w:pBdr>
          <w:bottom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 w:rsidR="008141DE">
        <w:rPr>
          <w:b/>
          <w:sz w:val="36"/>
          <w:szCs w:val="36"/>
        </w:rPr>
        <w:t>Doctors</w:t>
      </w:r>
      <w:r w:rsidR="009511C5" w:rsidRPr="009511C5">
        <w:rPr>
          <w:b/>
          <w:sz w:val="36"/>
          <w:szCs w:val="36"/>
        </w:rPr>
        <w:t xml:space="preserve"> and Health</w:t>
      </w:r>
    </w:p>
    <w:p w:rsidR="00675D16" w:rsidRPr="006A290F" w:rsidRDefault="00675D16" w:rsidP="006A290F">
      <w:pPr>
        <w:spacing w:after="120"/>
        <w:ind w:left="360"/>
        <w:jc w:val="both"/>
        <w:rPr>
          <w:sz w:val="28"/>
          <w:szCs w:val="28"/>
        </w:rPr>
      </w:pPr>
      <w:r w:rsidRPr="006A290F">
        <w:rPr>
          <w:sz w:val="28"/>
          <w:szCs w:val="28"/>
        </w:rPr>
        <w:t>If you normally attend our meetings, just fill in the form and hand it back at the next meeting.</w:t>
      </w:r>
    </w:p>
    <w:p w:rsidR="00675D16" w:rsidRPr="006A290F" w:rsidRDefault="00675D16" w:rsidP="006A290F">
      <w:pPr>
        <w:spacing w:after="120"/>
        <w:jc w:val="both"/>
        <w:rPr>
          <w:sz w:val="28"/>
          <w:szCs w:val="28"/>
        </w:rPr>
      </w:pPr>
      <w:r w:rsidRPr="006A290F">
        <w:rPr>
          <w:sz w:val="28"/>
          <w:szCs w:val="28"/>
        </w:rPr>
        <w:t>If you don’t attend our meetings, then you can send us an email with the information (</w:t>
      </w:r>
      <w:r w:rsidRPr="006A290F">
        <w:rPr>
          <w:i/>
          <w:sz w:val="28"/>
          <w:szCs w:val="28"/>
        </w:rPr>
        <w:t>mail@heanorhistory.org.uk</w:t>
      </w:r>
      <w:r w:rsidRPr="006A290F">
        <w:rPr>
          <w:sz w:val="28"/>
          <w:szCs w:val="28"/>
        </w:rPr>
        <w:t>), or post the form to 12 Walton Court, West Hallam, Ilkeston, DE7 6NS.</w:t>
      </w:r>
    </w:p>
    <w:p w:rsidR="00675D16" w:rsidRPr="001A0C46" w:rsidRDefault="00675D16" w:rsidP="00675D16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 xml:space="preserve">name will be published unless you have specifically given us permission to do so. In particular, we WILL NOT publish anything which </w:t>
      </w:r>
      <w:r w:rsidR="00365E40">
        <w:rPr>
          <w:sz w:val="28"/>
          <w:szCs w:val="28"/>
        </w:rPr>
        <w:t xml:space="preserve">is </w:t>
      </w:r>
      <w:bookmarkStart w:id="0" w:name="_GoBack"/>
      <w:bookmarkEnd w:id="0"/>
      <w:r w:rsidRPr="00606431">
        <w:rPr>
          <w:sz w:val="28"/>
          <w:szCs w:val="28"/>
        </w:rPr>
        <w:t>of a personal or potentially sensitive 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4279"/>
        <w:gridCol w:w="2051"/>
      </w:tblGrid>
      <w:tr w:rsidR="00675D16" w:rsidRPr="00FF6961" w:rsidTr="0038017C">
        <w:tc>
          <w:tcPr>
            <w:tcW w:w="3369" w:type="dxa"/>
          </w:tcPr>
          <w:p w:rsidR="00675D16" w:rsidRPr="00FF6961" w:rsidRDefault="00675D16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675D16" w:rsidRPr="00FF6961" w:rsidRDefault="00675D16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Address</w:t>
            </w: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</w:tc>
      </w:tr>
      <w:tr w:rsidR="00675D16" w:rsidRPr="00FF6961" w:rsidTr="0038017C">
        <w:tc>
          <w:tcPr>
            <w:tcW w:w="9854" w:type="dxa"/>
            <w:gridSpan w:val="3"/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Telephone</w:t>
            </w:r>
          </w:p>
        </w:tc>
      </w:tr>
      <w:tr w:rsidR="00675D16" w:rsidRPr="00FF6961" w:rsidTr="0038017C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Email address</w:t>
            </w:r>
          </w:p>
        </w:tc>
      </w:tr>
      <w:tr w:rsidR="00675D16" w:rsidRPr="00FF6961" w:rsidTr="0038017C">
        <w:tc>
          <w:tcPr>
            <w:tcW w:w="3369" w:type="dxa"/>
            <w:tcBorders>
              <w:right w:val="nil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</w:p>
        </w:tc>
      </w:tr>
      <w:tr w:rsidR="00675D16" w:rsidRPr="00FF6961" w:rsidTr="0038017C">
        <w:tc>
          <w:tcPr>
            <w:tcW w:w="7763" w:type="dxa"/>
            <w:gridSpan w:val="2"/>
          </w:tcPr>
          <w:p w:rsidR="00675D16" w:rsidRPr="00FF6961" w:rsidRDefault="00675D16" w:rsidP="006A290F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 xml:space="preserve">Are you willing for </w:t>
            </w:r>
            <w:r w:rsidR="006A290F">
              <w:rPr>
                <w:szCs w:val="24"/>
              </w:rPr>
              <w:t xml:space="preserve">us to include </w:t>
            </w:r>
            <w:r w:rsidRPr="00FF6961">
              <w:rPr>
                <w:szCs w:val="24"/>
              </w:rPr>
              <w:t xml:space="preserve">your name </w:t>
            </w:r>
            <w:r w:rsidR="006A290F">
              <w:rPr>
                <w:szCs w:val="24"/>
              </w:rPr>
              <w:t>if we publish your memories?</w:t>
            </w:r>
          </w:p>
        </w:tc>
        <w:tc>
          <w:tcPr>
            <w:tcW w:w="2091" w:type="dxa"/>
          </w:tcPr>
          <w:p w:rsidR="00675D16" w:rsidRPr="00FF6961" w:rsidRDefault="00675D16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  <w:tr w:rsidR="00675D16" w:rsidRPr="00FF6961" w:rsidTr="0038017C">
        <w:tc>
          <w:tcPr>
            <w:tcW w:w="7763" w:type="dxa"/>
            <w:gridSpan w:val="2"/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675D16" w:rsidRPr="00FF6961" w:rsidRDefault="00675D16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</w:tbl>
    <w:p w:rsidR="00675D16" w:rsidRDefault="00675D16" w:rsidP="00675D16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675D16" w:rsidRPr="005E5FE1" w:rsidRDefault="00675D16" w:rsidP="00675D16">
      <w:pPr>
        <w:tabs>
          <w:tab w:val="right" w:pos="9639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133"/>
      </w:tblGrid>
      <w:tr w:rsidR="00675D16" w:rsidRPr="00BE5C46" w:rsidTr="009511C5">
        <w:trPr>
          <w:trHeight w:val="1214"/>
        </w:trPr>
        <w:tc>
          <w:tcPr>
            <w:tcW w:w="9628" w:type="dxa"/>
            <w:gridSpan w:val="2"/>
            <w:tcBorders>
              <w:bottom w:val="nil"/>
            </w:tcBorders>
          </w:tcPr>
          <w:p w:rsidR="00675D16" w:rsidRDefault="008141DE" w:rsidP="008141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 this questionnaire, we would like you to think back to either childhood or your early adult life, and tell us what you remember about your doctors</w:t>
            </w:r>
            <w:r w:rsidR="00675D16">
              <w:rPr>
                <w:b/>
                <w:szCs w:val="24"/>
              </w:rPr>
              <w:t>.</w:t>
            </w:r>
          </w:p>
          <w:p w:rsidR="008141DE" w:rsidRDefault="008141DE" w:rsidP="008141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 few of our members will remember the days before the National Health Service, and will have memories about payments to go for medical help, etc. – there are no questions specifically about this, but we would really like you to tell us what it was like.</w:t>
            </w:r>
          </w:p>
          <w:p w:rsidR="008141DE" w:rsidRPr="00BE5C46" w:rsidRDefault="008141DE" w:rsidP="008141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PLEASE do not tell us about any medical issues you may have had</w:t>
            </w:r>
            <w:r w:rsidR="000F3A2E">
              <w:rPr>
                <w:b/>
                <w:szCs w:val="24"/>
              </w:rPr>
              <w:t>.</w:t>
            </w:r>
          </w:p>
        </w:tc>
      </w:tr>
      <w:tr w:rsidR="00675D16" w:rsidRPr="006579B8" w:rsidTr="000F3A2E">
        <w:tc>
          <w:tcPr>
            <w:tcW w:w="2495" w:type="dxa"/>
            <w:tcBorders>
              <w:top w:val="nil"/>
              <w:right w:val="nil"/>
            </w:tcBorders>
          </w:tcPr>
          <w:p w:rsidR="00675D16" w:rsidRPr="006579B8" w:rsidRDefault="00675D16" w:rsidP="0038017C">
            <w:pPr>
              <w:rPr>
                <w:szCs w:val="24"/>
              </w:rPr>
            </w:pPr>
          </w:p>
        </w:tc>
        <w:tc>
          <w:tcPr>
            <w:tcW w:w="7133" w:type="dxa"/>
            <w:tcBorders>
              <w:top w:val="nil"/>
              <w:left w:val="nil"/>
            </w:tcBorders>
          </w:tcPr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2495" w:type="dxa"/>
          </w:tcPr>
          <w:p w:rsidR="00675D16" w:rsidRDefault="008141DE" w:rsidP="0038017C">
            <w:pPr>
              <w:rPr>
                <w:szCs w:val="24"/>
              </w:rPr>
            </w:pPr>
            <w:r>
              <w:rPr>
                <w:szCs w:val="24"/>
              </w:rPr>
              <w:t>Roughly what period are you remembering (year/decade)?</w:t>
            </w: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2495" w:type="dxa"/>
          </w:tcPr>
          <w:p w:rsidR="00675D16" w:rsidRDefault="008141DE" w:rsidP="0038017C">
            <w:pPr>
              <w:rPr>
                <w:szCs w:val="24"/>
              </w:rPr>
            </w:pPr>
            <w:r>
              <w:rPr>
                <w:szCs w:val="24"/>
              </w:rPr>
              <w:t>Who was/were your doctor(s) – where was the surgery?</w:t>
            </w:r>
          </w:p>
          <w:p w:rsidR="008141DE" w:rsidRDefault="008141DE" w:rsidP="0038017C">
            <w:pPr>
              <w:rPr>
                <w:szCs w:val="24"/>
              </w:rPr>
            </w:pPr>
          </w:p>
          <w:p w:rsidR="008141DE" w:rsidRDefault="008141DE" w:rsidP="0038017C">
            <w:pPr>
              <w:rPr>
                <w:szCs w:val="24"/>
              </w:rPr>
            </w:pPr>
          </w:p>
          <w:p w:rsidR="008141DE" w:rsidRDefault="008141DE" w:rsidP="0038017C">
            <w:pPr>
              <w:rPr>
                <w:szCs w:val="24"/>
              </w:rPr>
            </w:pPr>
          </w:p>
          <w:p w:rsidR="008141DE" w:rsidRDefault="008141DE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0F3A2E" w:rsidRPr="006579B8" w:rsidTr="000F3A2E">
        <w:tc>
          <w:tcPr>
            <w:tcW w:w="2495" w:type="dxa"/>
          </w:tcPr>
          <w:p w:rsidR="000F3A2E" w:rsidRPr="006579B8" w:rsidRDefault="000F3A2E" w:rsidP="000637F7">
            <w:pPr>
              <w:rPr>
                <w:szCs w:val="24"/>
              </w:rPr>
            </w:pPr>
            <w:r>
              <w:rPr>
                <w:szCs w:val="24"/>
              </w:rPr>
              <w:t>How did you arrange an appointment?</w:t>
            </w:r>
          </w:p>
        </w:tc>
        <w:tc>
          <w:tcPr>
            <w:tcW w:w="7133" w:type="dxa"/>
          </w:tcPr>
          <w:p w:rsidR="000F3A2E" w:rsidRDefault="000F3A2E" w:rsidP="000637F7">
            <w:pPr>
              <w:rPr>
                <w:szCs w:val="24"/>
              </w:rPr>
            </w:pPr>
          </w:p>
          <w:p w:rsidR="000F3A2E" w:rsidRDefault="000F3A2E" w:rsidP="000637F7">
            <w:pPr>
              <w:rPr>
                <w:szCs w:val="24"/>
              </w:rPr>
            </w:pPr>
          </w:p>
          <w:p w:rsidR="000F3A2E" w:rsidRDefault="000F3A2E" w:rsidP="000637F7">
            <w:pPr>
              <w:rPr>
                <w:szCs w:val="24"/>
              </w:rPr>
            </w:pPr>
          </w:p>
          <w:p w:rsidR="000F3A2E" w:rsidRPr="006579B8" w:rsidRDefault="000F3A2E" w:rsidP="000637F7">
            <w:pPr>
              <w:rPr>
                <w:szCs w:val="24"/>
              </w:rPr>
            </w:pPr>
          </w:p>
        </w:tc>
      </w:tr>
      <w:tr w:rsidR="006A290F" w:rsidRPr="006579B8" w:rsidTr="000F3A2E">
        <w:tc>
          <w:tcPr>
            <w:tcW w:w="2495" w:type="dxa"/>
          </w:tcPr>
          <w:p w:rsidR="006A290F" w:rsidRDefault="008141DE" w:rsidP="0038017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Please describe the waiting room. How </w:t>
            </w:r>
            <w:r w:rsidR="000F3A2E">
              <w:rPr>
                <w:szCs w:val="24"/>
              </w:rPr>
              <w:t>are things</w:t>
            </w:r>
            <w:r>
              <w:rPr>
                <w:szCs w:val="24"/>
              </w:rPr>
              <w:t xml:space="preserve"> different today?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6A290F">
            <w:pPr>
              <w:jc w:val="right"/>
              <w:rPr>
                <w:szCs w:val="24"/>
              </w:rPr>
            </w:pPr>
          </w:p>
          <w:p w:rsidR="006A290F" w:rsidRDefault="006A290F" w:rsidP="006A290F">
            <w:pPr>
              <w:jc w:val="right"/>
              <w:rPr>
                <w:szCs w:val="24"/>
              </w:rPr>
            </w:pPr>
          </w:p>
        </w:tc>
      </w:tr>
      <w:tr w:rsidR="006A290F" w:rsidRPr="006579B8" w:rsidTr="000F3A2E">
        <w:tc>
          <w:tcPr>
            <w:tcW w:w="2495" w:type="dxa"/>
          </w:tcPr>
          <w:p w:rsidR="006A290F" w:rsidRDefault="008141DE" w:rsidP="0038017C">
            <w:pPr>
              <w:rPr>
                <w:szCs w:val="24"/>
              </w:rPr>
            </w:pPr>
            <w:r>
              <w:rPr>
                <w:szCs w:val="24"/>
              </w:rPr>
              <w:t>How</w:t>
            </w:r>
            <w:r w:rsidR="000F3A2E">
              <w:rPr>
                <w:szCs w:val="24"/>
              </w:rPr>
              <w:t>, if at all,</w:t>
            </w:r>
            <w:r>
              <w:rPr>
                <w:szCs w:val="24"/>
              </w:rPr>
              <w:t xml:space="preserve"> has the relationship between you and your doctor changed from then to now?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2495" w:type="dxa"/>
          </w:tcPr>
          <w:p w:rsidR="006A290F" w:rsidRDefault="000F3A2E" w:rsidP="0038017C">
            <w:pPr>
              <w:rPr>
                <w:szCs w:val="24"/>
              </w:rPr>
            </w:pPr>
            <w:r>
              <w:rPr>
                <w:szCs w:val="24"/>
              </w:rPr>
              <w:t>If you were prescribed any medicine, where did you collect it from?</w:t>
            </w:r>
            <w:r w:rsidR="009511C5">
              <w:rPr>
                <w:szCs w:val="24"/>
              </w:rPr>
              <w:t xml:space="preserve"> How have pharmacies changed?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Pr="006579B8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0F3A2E" w:rsidRDefault="000F3A2E" w:rsidP="0038017C">
            <w:pPr>
              <w:rPr>
                <w:szCs w:val="24"/>
              </w:rPr>
            </w:pPr>
          </w:p>
          <w:p w:rsidR="000F3A2E" w:rsidRDefault="000F3A2E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FF73AA" w:rsidRDefault="00FF73AA" w:rsidP="0038017C">
            <w:pPr>
              <w:rPr>
                <w:szCs w:val="24"/>
              </w:rPr>
            </w:pPr>
          </w:p>
          <w:p w:rsidR="00FF73AA" w:rsidRDefault="00FF73AA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9511C5" w:rsidRPr="006579B8" w:rsidTr="009511C5">
        <w:tc>
          <w:tcPr>
            <w:tcW w:w="2495" w:type="dxa"/>
          </w:tcPr>
          <w:p w:rsidR="009511C5" w:rsidRPr="006579B8" w:rsidRDefault="009511C5" w:rsidP="000637F7">
            <w:pPr>
              <w:rPr>
                <w:szCs w:val="24"/>
              </w:rPr>
            </w:pPr>
            <w:r>
              <w:rPr>
                <w:szCs w:val="24"/>
              </w:rPr>
              <w:t>Please describe a memorable visit to/by a doctor (again, do not describe the medical reasons for it).</w:t>
            </w:r>
          </w:p>
        </w:tc>
        <w:tc>
          <w:tcPr>
            <w:tcW w:w="7133" w:type="dxa"/>
          </w:tcPr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Default="009511C5" w:rsidP="000637F7">
            <w:pPr>
              <w:rPr>
                <w:szCs w:val="24"/>
              </w:rPr>
            </w:pPr>
          </w:p>
          <w:p w:rsidR="009511C5" w:rsidRPr="006579B8" w:rsidRDefault="009511C5" w:rsidP="000637F7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9628" w:type="dxa"/>
            <w:gridSpan w:val="2"/>
          </w:tcPr>
          <w:p w:rsidR="00675D16" w:rsidRDefault="00675D16" w:rsidP="006A29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Please use a separate sheet if necessary. Thank you</w:t>
            </w:r>
          </w:p>
        </w:tc>
      </w:tr>
    </w:tbl>
    <w:p w:rsidR="00D37526" w:rsidRPr="00675D16" w:rsidRDefault="00D37526" w:rsidP="00675D16"/>
    <w:sectPr w:rsidR="00D37526" w:rsidRPr="00675D16" w:rsidSect="00B5615E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F"/>
    <w:rsid w:val="0007113D"/>
    <w:rsid w:val="000F3A2E"/>
    <w:rsid w:val="00365E40"/>
    <w:rsid w:val="00675D16"/>
    <w:rsid w:val="006A290F"/>
    <w:rsid w:val="006F4EB7"/>
    <w:rsid w:val="007C467C"/>
    <w:rsid w:val="008141DE"/>
    <w:rsid w:val="0087772B"/>
    <w:rsid w:val="009511C5"/>
    <w:rsid w:val="00A6563D"/>
    <w:rsid w:val="00AA5B4C"/>
    <w:rsid w:val="00B5615E"/>
    <w:rsid w:val="00CD2156"/>
    <w:rsid w:val="00D37526"/>
    <w:rsid w:val="00E860E7"/>
    <w:rsid w:val="00EA6B9F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315C"/>
  <w15:docId w15:val="{5D8B4383-E1B6-4722-9294-B900263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6B9F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7</cp:revision>
  <dcterms:created xsi:type="dcterms:W3CDTF">2016-02-01T20:16:00Z</dcterms:created>
  <dcterms:modified xsi:type="dcterms:W3CDTF">2016-03-15T17:50:00Z</dcterms:modified>
</cp:coreProperties>
</file>